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1F" w:rsidRDefault="004645D4" w:rsidP="0042360F">
      <w:pPr>
        <w:snapToGrid w:val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健行</w:t>
      </w:r>
      <w:r w:rsidR="0098151F">
        <w:rPr>
          <w:rFonts w:ascii="標楷體" w:eastAsia="標楷體" w:hAnsi="標楷體" w:hint="eastAsia"/>
          <w:sz w:val="40"/>
        </w:rPr>
        <w:t>科技大學  進修部  公告</w:t>
      </w:r>
    </w:p>
    <w:p w:rsidR="00A60172" w:rsidRPr="00A60172" w:rsidRDefault="00A60172" w:rsidP="0042360F">
      <w:pPr>
        <w:snapToGrid w:val="0"/>
        <w:rPr>
          <w:rFonts w:ascii="標楷體" w:eastAsia="標楷體" w:hAnsi="標楷體"/>
          <w:sz w:val="28"/>
          <w:szCs w:val="28"/>
        </w:rPr>
      </w:pPr>
    </w:p>
    <w:p w:rsidR="005D654A" w:rsidRPr="009363A0" w:rsidRDefault="0098151F" w:rsidP="009363A0">
      <w:pPr>
        <w:snapToGrid w:val="0"/>
        <w:jc w:val="both"/>
        <w:rPr>
          <w:rFonts w:ascii="標楷體" w:eastAsia="標楷體" w:hAnsi="標楷體"/>
          <w:sz w:val="30"/>
          <w:szCs w:val="30"/>
        </w:rPr>
      </w:pPr>
      <w:r w:rsidRPr="009363A0">
        <w:rPr>
          <w:rFonts w:ascii="標楷體" w:eastAsia="標楷體" w:hAnsi="標楷體" w:hint="eastAsia"/>
          <w:sz w:val="30"/>
          <w:szCs w:val="30"/>
        </w:rPr>
        <w:t>發文日期：中華民國</w:t>
      </w:r>
      <w:r w:rsidR="00B76715" w:rsidRPr="009363A0">
        <w:rPr>
          <w:rFonts w:ascii="標楷體" w:eastAsia="標楷體" w:hAnsi="標楷體" w:hint="eastAsia"/>
          <w:sz w:val="30"/>
          <w:szCs w:val="30"/>
        </w:rPr>
        <w:t>10</w:t>
      </w:r>
      <w:r w:rsidR="00FD0BB8">
        <w:rPr>
          <w:rFonts w:ascii="標楷體" w:eastAsia="標楷體" w:hAnsi="標楷體"/>
          <w:sz w:val="30"/>
          <w:szCs w:val="30"/>
        </w:rPr>
        <w:t>6</w:t>
      </w:r>
      <w:r w:rsidR="003978CE" w:rsidRPr="009363A0">
        <w:rPr>
          <w:rFonts w:ascii="標楷體" w:eastAsia="標楷體" w:hAnsi="標楷體" w:hint="eastAsia"/>
          <w:sz w:val="30"/>
          <w:szCs w:val="30"/>
        </w:rPr>
        <w:t>年</w:t>
      </w:r>
      <w:r w:rsidR="00E766E2" w:rsidRPr="009363A0">
        <w:rPr>
          <w:rFonts w:ascii="標楷體" w:eastAsia="標楷體" w:hAnsi="標楷體" w:hint="eastAsia"/>
          <w:sz w:val="30"/>
          <w:szCs w:val="30"/>
        </w:rPr>
        <w:t xml:space="preserve"> </w:t>
      </w:r>
      <w:r w:rsidR="009363A0" w:rsidRPr="009363A0">
        <w:rPr>
          <w:rFonts w:ascii="標楷體" w:eastAsia="標楷體" w:hAnsi="標楷體" w:hint="eastAsia"/>
          <w:sz w:val="30"/>
          <w:szCs w:val="30"/>
        </w:rPr>
        <w:t>0</w:t>
      </w:r>
      <w:r w:rsidR="00FD0BB8">
        <w:rPr>
          <w:rFonts w:ascii="標楷體" w:eastAsia="標楷體" w:hAnsi="標楷體"/>
          <w:sz w:val="30"/>
          <w:szCs w:val="30"/>
        </w:rPr>
        <w:t>6</w:t>
      </w:r>
      <w:r w:rsidRPr="009363A0">
        <w:rPr>
          <w:rFonts w:ascii="標楷體" w:eastAsia="標楷體" w:hAnsi="標楷體" w:hint="eastAsia"/>
          <w:sz w:val="30"/>
          <w:szCs w:val="30"/>
        </w:rPr>
        <w:t>月</w:t>
      </w:r>
      <w:r w:rsidR="00FD0BB8">
        <w:rPr>
          <w:rFonts w:ascii="標楷體" w:eastAsia="標楷體" w:hAnsi="標楷體"/>
          <w:sz w:val="30"/>
          <w:szCs w:val="30"/>
        </w:rPr>
        <w:t>12</w:t>
      </w:r>
      <w:r w:rsidRPr="009363A0">
        <w:rPr>
          <w:rFonts w:ascii="標楷體" w:eastAsia="標楷體" w:hAnsi="標楷體" w:hint="eastAsia"/>
          <w:sz w:val="30"/>
          <w:szCs w:val="30"/>
        </w:rPr>
        <w:t>日</w:t>
      </w:r>
    </w:p>
    <w:p w:rsidR="009363A0" w:rsidRPr="009363A0" w:rsidRDefault="0098151F" w:rsidP="009363A0">
      <w:pPr>
        <w:widowControl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hint="eastAsia"/>
          <w:sz w:val="30"/>
          <w:szCs w:val="30"/>
        </w:rPr>
        <w:t>主旨：</w:t>
      </w:r>
      <w:r w:rsidR="009363A0"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受理</w:t>
      </w:r>
      <w:r w:rsidR="009363A0"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本學期(</w:t>
      </w:r>
      <w:r w:rsidR="00FD0BB8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1052</w:t>
      </w:r>
      <w:r w:rsidR="009363A0"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)</w:t>
      </w:r>
      <w:r w:rsidR="009363A0"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 xml:space="preserve"> 應屆畢業生學程證明書申請，受理時間為</w:t>
      </w:r>
    </w:p>
    <w:p w:rsidR="0098151F" w:rsidRPr="009363A0" w:rsidRDefault="009363A0" w:rsidP="009363A0">
      <w:pPr>
        <w:pStyle w:val="aa"/>
        <w:snapToGrid w:val="0"/>
        <w:spacing w:line="240" w:lineRule="auto"/>
        <w:ind w:leftChars="295" w:left="708" w:firstLineChars="100" w:firstLine="300"/>
        <w:rPr>
          <w:rFonts w:cs="新細明體"/>
          <w:color w:val="000000"/>
          <w:kern w:val="0"/>
          <w:sz w:val="30"/>
          <w:szCs w:val="30"/>
        </w:rPr>
      </w:pPr>
      <w:r w:rsidRPr="009363A0">
        <w:rPr>
          <w:rFonts w:cs="新細明體" w:hint="eastAsia"/>
          <w:color w:val="000000"/>
          <w:kern w:val="0"/>
          <w:sz w:val="30"/>
          <w:szCs w:val="30"/>
        </w:rPr>
        <w:t>1</w:t>
      </w:r>
      <w:r w:rsidR="003E185E">
        <w:rPr>
          <w:rFonts w:cs="新細明體" w:hint="eastAsia"/>
          <w:color w:val="000000"/>
          <w:kern w:val="0"/>
          <w:sz w:val="30"/>
          <w:szCs w:val="30"/>
        </w:rPr>
        <w:t>0</w:t>
      </w:r>
      <w:r w:rsidR="00FD0BB8">
        <w:rPr>
          <w:rFonts w:cs="新細明體"/>
          <w:color w:val="000000"/>
          <w:kern w:val="0"/>
          <w:sz w:val="30"/>
          <w:szCs w:val="30"/>
        </w:rPr>
        <w:t>6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年</w:t>
      </w:r>
      <w:r w:rsidR="00FD0BB8">
        <w:rPr>
          <w:rFonts w:cs="新細明體"/>
          <w:color w:val="000000"/>
          <w:kern w:val="0"/>
          <w:sz w:val="30"/>
          <w:szCs w:val="30"/>
        </w:rPr>
        <w:t>6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月</w:t>
      </w:r>
      <w:r w:rsidR="00FD0BB8">
        <w:rPr>
          <w:rFonts w:cs="新細明體"/>
          <w:color w:val="000000"/>
          <w:kern w:val="0"/>
          <w:sz w:val="30"/>
          <w:szCs w:val="30"/>
        </w:rPr>
        <w:t>1</w:t>
      </w:r>
      <w:r w:rsidR="000B3BBE">
        <w:rPr>
          <w:rFonts w:cs="新細明體"/>
          <w:color w:val="000000"/>
          <w:kern w:val="0"/>
          <w:sz w:val="30"/>
          <w:szCs w:val="30"/>
        </w:rPr>
        <w:t>3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日(星期</w:t>
      </w:r>
      <w:r w:rsidR="000B3BBE">
        <w:rPr>
          <w:rFonts w:cs="新細明體" w:hint="eastAsia"/>
          <w:color w:val="000000"/>
          <w:kern w:val="0"/>
          <w:sz w:val="30"/>
          <w:szCs w:val="30"/>
        </w:rPr>
        <w:t>二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)至10</w:t>
      </w:r>
      <w:r w:rsidR="00FD0BB8">
        <w:rPr>
          <w:rFonts w:cs="新細明體"/>
          <w:color w:val="000000"/>
          <w:kern w:val="0"/>
          <w:sz w:val="30"/>
          <w:szCs w:val="30"/>
        </w:rPr>
        <w:t>6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年</w:t>
      </w:r>
      <w:r w:rsidR="00FD0BB8">
        <w:rPr>
          <w:rFonts w:cs="新細明體"/>
          <w:color w:val="000000"/>
          <w:kern w:val="0"/>
          <w:sz w:val="30"/>
          <w:szCs w:val="30"/>
        </w:rPr>
        <w:t>6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月</w:t>
      </w:r>
      <w:r w:rsidR="000B3BBE">
        <w:rPr>
          <w:rFonts w:cs="新細明體"/>
          <w:color w:val="000000"/>
          <w:kern w:val="0"/>
          <w:sz w:val="30"/>
          <w:szCs w:val="30"/>
        </w:rPr>
        <w:t>23</w:t>
      </w:r>
      <w:r w:rsidR="00FC418A" w:rsidRPr="009363A0">
        <w:rPr>
          <w:rFonts w:cs="新細明體" w:hint="eastAsia"/>
          <w:color w:val="000000"/>
          <w:kern w:val="0"/>
          <w:sz w:val="30"/>
          <w:szCs w:val="30"/>
        </w:rPr>
        <w:t>日</w:t>
      </w:r>
      <w:r w:rsidRPr="009363A0">
        <w:rPr>
          <w:rFonts w:cs="新細明體" w:hint="eastAsia"/>
          <w:color w:val="000000"/>
          <w:kern w:val="0"/>
          <w:sz w:val="30"/>
          <w:szCs w:val="30"/>
        </w:rPr>
        <w:t>(星期五)止。</w:t>
      </w:r>
    </w:p>
    <w:p w:rsidR="0098151F" w:rsidRPr="009363A0" w:rsidRDefault="0098151F" w:rsidP="009363A0">
      <w:pPr>
        <w:tabs>
          <w:tab w:val="left" w:pos="9000"/>
          <w:tab w:val="left" w:pos="9070"/>
        </w:tabs>
        <w:snapToGrid w:val="0"/>
        <w:ind w:left="900" w:right="70" w:hangingChars="300" w:hanging="900"/>
        <w:rPr>
          <w:rFonts w:ascii="標楷體" w:eastAsia="標楷體" w:hAnsi="標楷體"/>
          <w:sz w:val="30"/>
          <w:szCs w:val="30"/>
        </w:rPr>
      </w:pPr>
      <w:r w:rsidRPr="009363A0">
        <w:rPr>
          <w:rFonts w:ascii="標楷體" w:eastAsia="標楷體" w:hAnsi="標楷體" w:hint="eastAsia"/>
          <w:sz w:val="30"/>
          <w:szCs w:val="30"/>
        </w:rPr>
        <w:t>依據：</w:t>
      </w:r>
      <w:r w:rsidR="009363A0" w:rsidRPr="009363A0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98151F" w:rsidRPr="009363A0" w:rsidRDefault="0098151F" w:rsidP="009363A0">
      <w:pPr>
        <w:tabs>
          <w:tab w:val="left" w:pos="9000"/>
        </w:tabs>
        <w:snapToGrid w:val="0"/>
        <w:ind w:left="1686" w:right="70" w:hangingChars="562" w:hanging="1686"/>
        <w:rPr>
          <w:rFonts w:ascii="標楷體" w:eastAsia="標楷體" w:hAnsi="標楷體"/>
          <w:sz w:val="30"/>
          <w:szCs w:val="30"/>
        </w:rPr>
      </w:pPr>
      <w:r w:rsidRPr="009363A0">
        <w:rPr>
          <w:rFonts w:ascii="標楷體" w:eastAsia="標楷體" w:hAnsi="標楷體" w:hint="eastAsia"/>
          <w:sz w:val="30"/>
          <w:szCs w:val="30"/>
        </w:rPr>
        <w:t>公告事項：</w:t>
      </w:r>
    </w:p>
    <w:p w:rsidR="009363A0" w:rsidRPr="009363A0" w:rsidRDefault="009363A0" w:rsidP="009363A0">
      <w:pPr>
        <w:widowControl/>
        <w:ind w:left="600" w:hangingChars="200" w:hanging="6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一、本學期應屆畢</w:t>
      </w:r>
      <w:bookmarkStart w:id="0" w:name="_GoBack"/>
      <w:bookmarkEnd w:id="0"/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業生修滿學程可於本學期完成者，請於</w:t>
      </w:r>
      <w:r w:rsidR="00FC418A" w:rsidRP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10</w:t>
      </w:r>
      <w:r w:rsidR="00FD0BB8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6</w:t>
      </w:r>
      <w:r w:rsidR="00FC418A" w:rsidRP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年6月</w:t>
      </w:r>
      <w:r w:rsidR="000B3BB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23</w:t>
      </w:r>
      <w:r w:rsidR="00FC418A" w:rsidRP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日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前列印學程證明書申請單並核章後繳回教務組</w:t>
      </w:r>
      <w:proofErr w:type="gramStart"/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以利學程</w:t>
      </w:r>
      <w:proofErr w:type="gramEnd"/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證書之印製。</w:t>
      </w:r>
    </w:p>
    <w:p w:rsidR="009363A0" w:rsidRPr="009363A0" w:rsidRDefault="009363A0" w:rsidP="009363A0">
      <w:pPr>
        <w:widowControl/>
        <w:ind w:left="600" w:hangingChars="200" w:hanging="6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二、學程證明書申請單列印：本校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學程資訊網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 xml:space="preserve"> → 列印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學程證明書申請表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 xml:space="preserve"> → 請同學至各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學程所屬主管核章後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並檢附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歷年成績單正</w:t>
      </w:r>
      <w:r w:rsid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本送至進修部教務組</w:t>
      </w:r>
      <w:r w:rsidR="00FD0BB8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黃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小姐(分機3</w:t>
      </w:r>
      <w:r w:rsidR="00FC418A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71</w:t>
      </w:r>
      <w:r w:rsidR="00FD0BB8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2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)，以利審查登錄及學程證書之印製。</w:t>
      </w:r>
    </w:p>
    <w:p w:rsidR="002A3260" w:rsidRDefault="009363A0" w:rsidP="009C1ECC">
      <w:pPr>
        <w:widowControl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三、學程證書審查通過者，將與學士學位證書一同發放，請同學注意。</w:t>
      </w:r>
    </w:p>
    <w:p w:rsidR="00126FF2" w:rsidRPr="009363A0" w:rsidRDefault="009363A0" w:rsidP="009C1ECC">
      <w:pPr>
        <w:widowControl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四、學程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證書</w:t>
      </w:r>
      <w:r w:rsidRPr="009363A0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作業</w:t>
      </w:r>
      <w:r w:rsidRPr="009363A0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時程如下：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407"/>
        <w:gridCol w:w="1685"/>
        <w:gridCol w:w="1774"/>
        <w:gridCol w:w="1760"/>
      </w:tblGrid>
      <w:tr w:rsidR="00126FF2" w:rsidTr="00126FF2">
        <w:trPr>
          <w:trHeight w:val="844"/>
        </w:trPr>
        <w:tc>
          <w:tcPr>
            <w:tcW w:w="1668" w:type="dxa"/>
            <w:vAlign w:val="center"/>
          </w:tcPr>
          <w:p w:rsidR="00126FF2" w:rsidRPr="009B5B06" w:rsidRDefault="00126FF2" w:rsidP="00B82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842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收件</w:t>
            </w:r>
          </w:p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截止日期</w:t>
            </w:r>
          </w:p>
        </w:tc>
        <w:tc>
          <w:tcPr>
            <w:tcW w:w="1954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領證時間</w:t>
            </w:r>
          </w:p>
        </w:tc>
        <w:tc>
          <w:tcPr>
            <w:tcW w:w="2075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領證地點</w:t>
            </w:r>
          </w:p>
        </w:tc>
      </w:tr>
      <w:tr w:rsidR="00126FF2" w:rsidTr="000E0F2E">
        <w:trPr>
          <w:trHeight w:val="841"/>
        </w:trPr>
        <w:tc>
          <w:tcPr>
            <w:tcW w:w="1668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F2E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</w:tc>
        <w:tc>
          <w:tcPr>
            <w:tcW w:w="2835" w:type="dxa"/>
            <w:vMerge w:val="restart"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26FF2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FD0BB8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  <w:r w:rsidRPr="00126FF2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學期應屆畢業生學程證明書申請單</w:t>
            </w:r>
          </w:p>
          <w:p w:rsidR="00126FF2" w:rsidRPr="00126FF2" w:rsidRDefault="00126FF2" w:rsidP="00B82F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26FF2" w:rsidRPr="00126FF2" w:rsidRDefault="00FC418A" w:rsidP="009C1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6/</w:t>
            </w:r>
            <w:r w:rsidR="000B3BBE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  <w:r w:rsidR="00126FF2" w:rsidRPr="00126FF2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2A3260">
              <w:rPr>
                <w:rFonts w:ascii="標楷體" w:eastAsia="標楷體" w:hAnsi="標楷體" w:hint="eastAsia"/>
              </w:rPr>
              <w:t>星期</w:t>
            </w:r>
            <w:r w:rsidR="00126FF2" w:rsidRPr="00126FF2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r w:rsidR="00126FF2" w:rsidRPr="00126FF2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1954" w:type="dxa"/>
            <w:vAlign w:val="center"/>
          </w:tcPr>
          <w:p w:rsidR="009C1ECC" w:rsidRDefault="009C1ECC" w:rsidP="009C1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</w:p>
          <w:p w:rsidR="00126FF2" w:rsidRPr="00126FF2" w:rsidRDefault="00126FF2" w:rsidP="00FD0BB8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6/</w:t>
            </w:r>
            <w:r w:rsidR="00FD0BB8">
              <w:rPr>
                <w:rFonts w:ascii="標楷體" w:eastAsia="標楷體" w:hAnsi="標楷體"/>
              </w:rPr>
              <w:t>17</w:t>
            </w:r>
            <w:r w:rsidRPr="00126FF2">
              <w:rPr>
                <w:rFonts w:ascii="標楷體" w:eastAsia="標楷體" w:hAnsi="標楷體" w:hint="eastAsia"/>
              </w:rPr>
              <w:t>(星期</w:t>
            </w:r>
            <w:r w:rsidR="006D0763">
              <w:rPr>
                <w:rFonts w:ascii="標楷體" w:eastAsia="標楷體" w:hAnsi="標楷體" w:hint="eastAsia"/>
              </w:rPr>
              <w:t>六</w:t>
            </w:r>
            <w:r w:rsidRPr="00126F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5" w:type="dxa"/>
            <w:vAlign w:val="center"/>
          </w:tcPr>
          <w:p w:rsidR="009C1ECC" w:rsidRPr="00126FF2" w:rsidRDefault="009C1ECC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進修部</w:t>
            </w:r>
          </w:p>
          <w:p w:rsidR="00126FF2" w:rsidRPr="00126FF2" w:rsidRDefault="009C1ECC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教務組</w:t>
            </w:r>
          </w:p>
        </w:tc>
      </w:tr>
      <w:tr w:rsidR="00126FF2" w:rsidTr="000E0F2E">
        <w:trPr>
          <w:trHeight w:val="841"/>
        </w:trPr>
        <w:tc>
          <w:tcPr>
            <w:tcW w:w="1668" w:type="dxa"/>
            <w:vAlign w:val="center"/>
          </w:tcPr>
          <w:p w:rsidR="00126FF2" w:rsidRPr="000E0F2E" w:rsidRDefault="00977A25" w:rsidP="00B82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26FF2" w:rsidRPr="000E0F2E">
              <w:rPr>
                <w:rFonts w:ascii="標楷體" w:eastAsia="標楷體" w:hAnsi="標楷體" w:hint="eastAsia"/>
                <w:sz w:val="28"/>
                <w:szCs w:val="28"/>
              </w:rPr>
              <w:t>二梯次</w:t>
            </w:r>
          </w:p>
        </w:tc>
        <w:tc>
          <w:tcPr>
            <w:tcW w:w="2835" w:type="dxa"/>
            <w:vMerge/>
            <w:vAlign w:val="center"/>
          </w:tcPr>
          <w:p w:rsidR="00126FF2" w:rsidRPr="00126FF2" w:rsidRDefault="00126FF2" w:rsidP="00B82F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26FF2" w:rsidRPr="00126FF2" w:rsidRDefault="00126FF2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7/</w:t>
            </w:r>
            <w:r w:rsidR="00FC418A">
              <w:rPr>
                <w:rFonts w:ascii="標楷體" w:eastAsia="標楷體" w:hAnsi="標楷體" w:hint="eastAsia"/>
              </w:rPr>
              <w:t>11</w:t>
            </w:r>
            <w:r w:rsidRPr="00126FF2">
              <w:rPr>
                <w:rFonts w:ascii="標楷體" w:eastAsia="標楷體" w:hAnsi="標楷體" w:hint="eastAsia"/>
              </w:rPr>
              <w:t>(</w:t>
            </w:r>
            <w:r w:rsidR="00FC418A">
              <w:rPr>
                <w:rFonts w:ascii="標楷體" w:eastAsia="標楷體" w:hAnsi="標楷體" w:hint="eastAsia"/>
              </w:rPr>
              <w:t>星期</w:t>
            </w:r>
            <w:r w:rsidR="00FD0BB8">
              <w:rPr>
                <w:rFonts w:ascii="標楷體" w:eastAsia="標楷體" w:hAnsi="標楷體" w:hint="eastAsia"/>
              </w:rPr>
              <w:t>二</w:t>
            </w:r>
            <w:r w:rsidRPr="00126F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5" w:type="dxa"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進修部</w:t>
            </w:r>
          </w:p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教務組</w:t>
            </w:r>
          </w:p>
        </w:tc>
      </w:tr>
      <w:tr w:rsidR="00126FF2" w:rsidTr="000E0F2E">
        <w:trPr>
          <w:trHeight w:val="841"/>
        </w:trPr>
        <w:tc>
          <w:tcPr>
            <w:tcW w:w="1668" w:type="dxa"/>
            <w:vAlign w:val="center"/>
          </w:tcPr>
          <w:p w:rsidR="00126FF2" w:rsidRPr="000E0F2E" w:rsidRDefault="00126FF2" w:rsidP="00B82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F2E">
              <w:rPr>
                <w:rFonts w:ascii="標楷體" w:eastAsia="標楷體" w:hAnsi="標楷體" w:hint="eastAsia"/>
                <w:sz w:val="28"/>
                <w:szCs w:val="28"/>
              </w:rPr>
              <w:t>第三梯次</w:t>
            </w:r>
          </w:p>
        </w:tc>
        <w:tc>
          <w:tcPr>
            <w:tcW w:w="2835" w:type="dxa"/>
            <w:vMerge/>
            <w:vAlign w:val="center"/>
          </w:tcPr>
          <w:p w:rsidR="00126FF2" w:rsidRPr="00126FF2" w:rsidRDefault="00126FF2" w:rsidP="00B82F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26FF2" w:rsidRPr="00126FF2" w:rsidRDefault="00126FF2" w:rsidP="009C1ECC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9/</w:t>
            </w:r>
            <w:r w:rsidR="00FD0BB8">
              <w:rPr>
                <w:rFonts w:ascii="標楷體" w:eastAsia="標楷體" w:hAnsi="標楷體" w:hint="eastAsia"/>
              </w:rPr>
              <w:t>25</w:t>
            </w:r>
            <w:r w:rsidRPr="00126FF2">
              <w:rPr>
                <w:rFonts w:ascii="標楷體" w:eastAsia="標楷體" w:hAnsi="標楷體" w:hint="eastAsia"/>
              </w:rPr>
              <w:t>(星期</w:t>
            </w:r>
            <w:r w:rsidR="00FD0BB8">
              <w:rPr>
                <w:rFonts w:ascii="標楷體" w:eastAsia="標楷體" w:hAnsi="標楷體" w:hint="eastAsia"/>
              </w:rPr>
              <w:t>一</w:t>
            </w:r>
            <w:r w:rsidRPr="00126FF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5" w:type="dxa"/>
            <w:vAlign w:val="center"/>
          </w:tcPr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進修部</w:t>
            </w:r>
          </w:p>
          <w:p w:rsidR="00126FF2" w:rsidRPr="00126FF2" w:rsidRDefault="00126FF2" w:rsidP="00B82F0F">
            <w:pPr>
              <w:jc w:val="center"/>
              <w:rPr>
                <w:rFonts w:ascii="標楷體" w:eastAsia="標楷體" w:hAnsi="標楷體"/>
              </w:rPr>
            </w:pPr>
            <w:r w:rsidRPr="00126FF2">
              <w:rPr>
                <w:rFonts w:ascii="標楷體" w:eastAsia="標楷體" w:hAnsi="標楷體" w:hint="eastAsia"/>
              </w:rPr>
              <w:t>教務組</w:t>
            </w:r>
          </w:p>
        </w:tc>
      </w:tr>
    </w:tbl>
    <w:p w:rsidR="009363A0" w:rsidRPr="0094375C" w:rsidRDefault="009363A0" w:rsidP="00E807AE">
      <w:pPr>
        <w:tabs>
          <w:tab w:val="left" w:pos="9000"/>
        </w:tabs>
        <w:snapToGrid w:val="0"/>
        <w:ind w:right="70"/>
      </w:pPr>
    </w:p>
    <w:sectPr w:rsidR="009363A0" w:rsidRPr="0094375C" w:rsidSect="006F3B54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C2" w:rsidRDefault="004927C2">
      <w:r>
        <w:separator/>
      </w:r>
    </w:p>
  </w:endnote>
  <w:endnote w:type="continuationSeparator" w:id="0">
    <w:p w:rsidR="004927C2" w:rsidRDefault="0049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F" w:rsidRDefault="00216BDA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1270" t="0" r="190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51F" w:rsidRDefault="0098151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kyFRroCAADJBQAADgAAAAAAAAAAAAAAAAAuAgAAZHJzL2Uyb0RvYy54bWxQSwECLQAUAAYACAAA&#10;ACEAlgY6fuMAAAANAQAADwAAAAAAAAAAAAAAAAAUBQAAZHJzL2Rvd25yZXYueG1sUEsFBgAAAAAE&#10;AAQA8wAAACQGAAAAAA==&#10;" o:allowincell="f" filled="f" stroked="f">
              <v:stroke dashstyle="1 1"/>
              <v:textbox inset="0,0,0,0">
                <w:txbxContent>
                  <w:p w:rsidR="0098151F" w:rsidRDefault="0098151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8151F">
      <w:rPr>
        <w:rFonts w:eastAsia="標楷體" w:hint="eastAsia"/>
      </w:rPr>
      <w:t>表單編號：</w:t>
    </w:r>
    <w:r w:rsidR="0098151F">
      <w:rPr>
        <w:rFonts w:eastAsia="標楷體" w:hint="eastAsia"/>
      </w:rPr>
      <w:t xml:space="preserve">GA-R-008 </w:t>
    </w:r>
    <w:r w:rsidR="0098151F">
      <w:rPr>
        <w:rFonts w:eastAsia="標楷體" w:hint="eastAsia"/>
      </w:rPr>
      <w:t>版本</w:t>
    </w:r>
    <w:r w:rsidR="0098151F">
      <w:rPr>
        <w:rFonts w:eastAsia="標楷體" w:hint="eastAsia"/>
      </w:rPr>
      <w:t>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C2" w:rsidRDefault="004927C2">
      <w:r>
        <w:separator/>
      </w:r>
    </w:p>
  </w:footnote>
  <w:footnote w:type="continuationSeparator" w:id="0">
    <w:p w:rsidR="004927C2" w:rsidRDefault="0049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F" w:rsidRDefault="00216BDA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11430" t="13970" r="7620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83F6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1270" t="127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51F" w:rsidRDefault="0098151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+NuAIAAMI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WAi/&#10;jbgCAADCBQAADgAAAAAAAAAAAAAAAAAuAgAAZHJzL2Uyb0RvYy54bWxQSwECLQAUAAYACAAAACEA&#10;b29tu+IAAAALAQAADwAAAAAAAAAAAAAAAAASBQAAZHJzL2Rvd25yZXYueG1sUEsFBgAAAAAEAAQA&#10;8wAAACEGAAAAAA==&#10;" o:allowincell="f" filled="f" stroked="f">
              <v:stroke dashstyle="1 1"/>
              <v:textbox inset="0,0,0,0">
                <w:txbxContent>
                  <w:p w:rsidR="0098151F" w:rsidRDefault="0098151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127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51F" w:rsidRDefault="0098151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ya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DE&#10;3PyaugIAAMkFAAAOAAAAAAAAAAAAAAAAAC4CAABkcnMvZTJvRG9jLnhtbFBLAQItABQABgAIAAAA&#10;IQAn91G74gAAAAsBAAAPAAAAAAAAAAAAAAAAABQFAABkcnMvZG93bnJldi54bWxQSwUGAAAAAAQA&#10;BADzAAAAIwYAAAAA&#10;" o:allowincell="f" filled="f" stroked="f">
              <v:stroke dashstyle="1 1"/>
              <v:textbox inset="0,0,0,0">
                <w:txbxContent>
                  <w:p w:rsidR="0098151F" w:rsidRDefault="0098151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94FBA"/>
    <w:multiLevelType w:val="hybridMultilevel"/>
    <w:tmpl w:val="51080466"/>
    <w:lvl w:ilvl="0" w:tplc="E4ECF1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08"/>
    <w:rsid w:val="00012259"/>
    <w:rsid w:val="00017604"/>
    <w:rsid w:val="00042539"/>
    <w:rsid w:val="00044AA1"/>
    <w:rsid w:val="00075C62"/>
    <w:rsid w:val="000B3BBE"/>
    <w:rsid w:val="000B6208"/>
    <w:rsid w:val="000E0F2E"/>
    <w:rsid w:val="00105890"/>
    <w:rsid w:val="00123374"/>
    <w:rsid w:val="00126FF2"/>
    <w:rsid w:val="00180D56"/>
    <w:rsid w:val="001F5A17"/>
    <w:rsid w:val="0020600A"/>
    <w:rsid w:val="00216BDA"/>
    <w:rsid w:val="00234FE1"/>
    <w:rsid w:val="00263CD5"/>
    <w:rsid w:val="00292D0B"/>
    <w:rsid w:val="002A3260"/>
    <w:rsid w:val="002B49C7"/>
    <w:rsid w:val="002D2048"/>
    <w:rsid w:val="002D4A8D"/>
    <w:rsid w:val="002E2D92"/>
    <w:rsid w:val="002E3B58"/>
    <w:rsid w:val="002F712B"/>
    <w:rsid w:val="0032794E"/>
    <w:rsid w:val="003978CE"/>
    <w:rsid w:val="003E185E"/>
    <w:rsid w:val="004042DB"/>
    <w:rsid w:val="0042360F"/>
    <w:rsid w:val="004344F8"/>
    <w:rsid w:val="0043493D"/>
    <w:rsid w:val="004645D4"/>
    <w:rsid w:val="004927C2"/>
    <w:rsid w:val="00545C29"/>
    <w:rsid w:val="00576114"/>
    <w:rsid w:val="005C550C"/>
    <w:rsid w:val="005D654A"/>
    <w:rsid w:val="005E41AA"/>
    <w:rsid w:val="006A6FED"/>
    <w:rsid w:val="006B76E3"/>
    <w:rsid w:val="006C5AB7"/>
    <w:rsid w:val="006D0763"/>
    <w:rsid w:val="006F3B54"/>
    <w:rsid w:val="007576AC"/>
    <w:rsid w:val="007849F1"/>
    <w:rsid w:val="007875DE"/>
    <w:rsid w:val="007911A2"/>
    <w:rsid w:val="007B213E"/>
    <w:rsid w:val="007C26DB"/>
    <w:rsid w:val="00893DE1"/>
    <w:rsid w:val="008C2905"/>
    <w:rsid w:val="009363A0"/>
    <w:rsid w:val="0094375C"/>
    <w:rsid w:val="00977A25"/>
    <w:rsid w:val="0098151F"/>
    <w:rsid w:val="009C1ECC"/>
    <w:rsid w:val="009F2BC7"/>
    <w:rsid w:val="00A06C49"/>
    <w:rsid w:val="00A442A4"/>
    <w:rsid w:val="00A54166"/>
    <w:rsid w:val="00A60172"/>
    <w:rsid w:val="00A6123F"/>
    <w:rsid w:val="00AC686C"/>
    <w:rsid w:val="00B76715"/>
    <w:rsid w:val="00B82F0F"/>
    <w:rsid w:val="00BD01CC"/>
    <w:rsid w:val="00D27C35"/>
    <w:rsid w:val="00D37DE6"/>
    <w:rsid w:val="00D574E1"/>
    <w:rsid w:val="00D602DD"/>
    <w:rsid w:val="00D93AC1"/>
    <w:rsid w:val="00DB158F"/>
    <w:rsid w:val="00DC206B"/>
    <w:rsid w:val="00E00A3E"/>
    <w:rsid w:val="00E766E2"/>
    <w:rsid w:val="00E807AE"/>
    <w:rsid w:val="00EE4105"/>
    <w:rsid w:val="00EF067F"/>
    <w:rsid w:val="00EF557A"/>
    <w:rsid w:val="00F055AA"/>
    <w:rsid w:val="00F05664"/>
    <w:rsid w:val="00F31E99"/>
    <w:rsid w:val="00FA47E6"/>
    <w:rsid w:val="00FC418A"/>
    <w:rsid w:val="00FD0BB8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docId w15:val="{D8BDF9A5-ACB8-451F-945A-F147F6EB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3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3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6F3B54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6F3B54"/>
  </w:style>
  <w:style w:type="paragraph" w:styleId="a8">
    <w:name w:val="Balloon Text"/>
    <w:basedOn w:val="a"/>
    <w:semiHidden/>
    <w:rsid w:val="006F3B54"/>
    <w:rPr>
      <w:rFonts w:ascii="Arial" w:hAnsi="Arial"/>
      <w:sz w:val="18"/>
      <w:szCs w:val="18"/>
    </w:rPr>
  </w:style>
  <w:style w:type="paragraph" w:styleId="a6">
    <w:name w:val="Body Text Indent"/>
    <w:basedOn w:val="a"/>
    <w:rsid w:val="006F3B54"/>
    <w:pPr>
      <w:spacing w:after="120"/>
      <w:ind w:left="480"/>
    </w:pPr>
  </w:style>
  <w:style w:type="paragraph" w:customStyle="1" w:styleId="a9">
    <w:name w:val="副本"/>
    <w:basedOn w:val="3"/>
    <w:rsid w:val="006F3B54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6F3B54"/>
    <w:pPr>
      <w:spacing w:after="120"/>
      <w:ind w:left="480"/>
    </w:pPr>
    <w:rPr>
      <w:sz w:val="16"/>
    </w:rPr>
  </w:style>
  <w:style w:type="paragraph" w:styleId="2">
    <w:name w:val="Body Text Indent 2"/>
    <w:basedOn w:val="a"/>
    <w:rsid w:val="006F3B54"/>
    <w:pPr>
      <w:snapToGrid w:val="0"/>
      <w:spacing w:line="0" w:lineRule="atLeast"/>
      <w:ind w:left="400" w:hangingChars="200" w:hanging="400"/>
    </w:pPr>
    <w:rPr>
      <w:rFonts w:ascii="標楷體" w:eastAsia="標楷體" w:hAnsi="標楷體"/>
      <w:sz w:val="20"/>
    </w:rPr>
  </w:style>
  <w:style w:type="paragraph" w:styleId="aa">
    <w:name w:val="Block Text"/>
    <w:basedOn w:val="a"/>
    <w:rsid w:val="006F3B54"/>
    <w:pPr>
      <w:spacing w:line="500" w:lineRule="exact"/>
      <w:ind w:left="960" w:right="190" w:hangingChars="300" w:hanging="960"/>
    </w:pPr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390</Characters>
  <Application>Microsoft Office Word</Application>
  <DocSecurity>0</DocSecurity>
  <Lines>3</Lines>
  <Paragraphs>1</Paragraphs>
  <ScaleCrop>false</ScaleCrop>
  <Company>eic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user</cp:lastModifiedBy>
  <cp:revision>16</cp:revision>
  <cp:lastPrinted>2016-05-05T10:26:00Z</cp:lastPrinted>
  <dcterms:created xsi:type="dcterms:W3CDTF">2017-06-12T14:35:00Z</dcterms:created>
  <dcterms:modified xsi:type="dcterms:W3CDTF">2017-06-13T11:42:00Z</dcterms:modified>
</cp:coreProperties>
</file>